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 正文格式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adjustRightInd w:val="0"/>
        <w:snapToGrid w:val="0"/>
        <w:spacing w:line="680" w:lineRule="exact"/>
        <w:jc w:val="center"/>
        <w:rPr>
          <w:rFonts w:hint="eastAsia" w:eastAsia="长城小标宋体"/>
          <w:kern w:val="2"/>
          <w:sz w:val="36"/>
          <w:szCs w:val="44"/>
          <w:lang w:val="en-US" w:eastAsia="zh-CN" w:bidi="ar-SA"/>
        </w:rPr>
      </w:pPr>
      <w:r>
        <w:rPr>
          <w:rFonts w:hint="eastAsia" w:eastAsia="长城小标宋体"/>
          <w:kern w:val="2"/>
          <w:sz w:val="36"/>
          <w:szCs w:val="44"/>
          <w:lang w:val="en-US" w:eastAsia="zh-CN" w:bidi="ar-SA"/>
        </w:rPr>
        <w:t>XXXXXXXXXXXX</w:t>
      </w:r>
    </w:p>
    <w:p>
      <w:pPr>
        <w:adjustRightInd w:val="0"/>
        <w:snapToGrid w:val="0"/>
        <w:spacing w:line="680" w:lineRule="exact"/>
        <w:jc w:val="center"/>
        <w:rPr>
          <w:rFonts w:eastAsia="长城小标宋体"/>
          <w:kern w:val="2"/>
          <w:sz w:val="44"/>
          <w:szCs w:val="44"/>
          <w:lang w:val="en-US" w:eastAsia="zh-CN" w:bidi="ar-SA"/>
        </w:rPr>
      </w:pPr>
      <w:r>
        <w:rPr>
          <w:rFonts w:hint="eastAsia" w:eastAsia="长城小标宋体"/>
          <w:kern w:val="2"/>
          <w:sz w:val="36"/>
          <w:szCs w:val="44"/>
          <w:lang w:val="en-US" w:eastAsia="zh-CN" w:bidi="ar-SA"/>
        </w:rPr>
        <w:t>（题目字体为小二号宋体居中）</w:t>
      </w:r>
    </w:p>
    <w:p>
      <w:pPr>
        <w:adjustRightInd w:val="0"/>
        <w:snapToGrid w:val="0"/>
        <w:spacing w:line="380" w:lineRule="exact"/>
        <w:ind w:firstLine="0" w:firstLineChars="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仿宋_GB2312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28"/>
          <w:szCs w:val="32"/>
          <w:lang w:val="en-US" w:eastAsia="zh-CN" w:bidi="ar-SA"/>
        </w:rPr>
        <w:t>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仿宋_GB2312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cs="仿宋_GB2312"/>
          <w:kern w:val="2"/>
          <w:sz w:val="28"/>
          <w:szCs w:val="32"/>
          <w:lang w:val="en-US" w:eastAsia="zh-CN" w:bidi="ar-SA"/>
        </w:rPr>
        <w:t xml:space="preserve">     XXXXXXXXXX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仿宋_GB2312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cs="仿宋_GB2312"/>
          <w:kern w:val="2"/>
          <w:sz w:val="28"/>
          <w:szCs w:val="32"/>
          <w:lang w:val="en-US" w:eastAsia="zh-CN" w:bidi="ar-SA"/>
        </w:rPr>
        <w:t xml:space="preserve"> 二、</w:t>
      </w:r>
      <w:r>
        <w:rPr>
          <w:rFonts w:hint="eastAsia" w:ascii="宋体" w:hAnsi="宋体" w:eastAsia="宋体" w:cs="仿宋_GB2312"/>
          <w:kern w:val="2"/>
          <w:sz w:val="28"/>
          <w:szCs w:val="32"/>
          <w:lang w:val="en-US" w:eastAsia="zh-CN" w:bidi="ar-SA"/>
        </w:rPr>
        <w:t>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仿宋_GB2312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cs="仿宋_GB2312"/>
          <w:kern w:val="2"/>
          <w:sz w:val="28"/>
          <w:szCs w:val="32"/>
          <w:lang w:val="en-US" w:eastAsia="zh-CN" w:bidi="ar-SA"/>
        </w:rPr>
        <w:t xml:space="preserve">     XXXXXXXXXX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仿宋_GB2312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cs="仿宋_GB2312"/>
          <w:kern w:val="2"/>
          <w:sz w:val="28"/>
          <w:szCs w:val="32"/>
          <w:lang w:val="en-US" w:eastAsia="zh-CN" w:bidi="ar-SA"/>
        </w:rPr>
        <w:t xml:space="preserve"> 三、</w:t>
      </w:r>
      <w:r>
        <w:rPr>
          <w:rFonts w:hint="eastAsia" w:ascii="宋体" w:hAnsi="宋体" w:eastAsia="宋体" w:cs="仿宋_GB2312"/>
          <w:kern w:val="2"/>
          <w:sz w:val="28"/>
          <w:szCs w:val="32"/>
          <w:lang w:val="en-US" w:eastAsia="zh-CN" w:bidi="ar-SA"/>
        </w:rPr>
        <w:t>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仿宋_GB2312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cs="仿宋_GB2312"/>
          <w:kern w:val="2"/>
          <w:sz w:val="28"/>
          <w:szCs w:val="32"/>
          <w:lang w:val="en-US" w:eastAsia="zh-CN" w:bidi="ar-SA"/>
        </w:rPr>
        <w:t xml:space="preserve">     XXXXXXXXXX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仿宋_GB2312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cs="仿宋_GB2312"/>
          <w:kern w:val="2"/>
          <w:sz w:val="28"/>
          <w:szCs w:val="32"/>
          <w:lang w:val="en-US" w:eastAsia="zh-CN" w:bidi="ar-SA"/>
        </w:rPr>
        <w:t xml:space="preserve"> 四、</w:t>
      </w:r>
      <w:r>
        <w:rPr>
          <w:rFonts w:hint="eastAsia" w:ascii="宋体" w:hAnsi="宋体" w:eastAsia="宋体" w:cs="仿宋_GB2312"/>
          <w:kern w:val="2"/>
          <w:sz w:val="28"/>
          <w:szCs w:val="32"/>
          <w:lang w:val="en-US" w:eastAsia="zh-CN" w:bidi="ar-SA"/>
        </w:rPr>
        <w:t>可推广借鉴意义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仿宋_GB2312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cs="仿宋_GB2312"/>
          <w:kern w:val="2"/>
          <w:sz w:val="28"/>
          <w:szCs w:val="32"/>
          <w:lang w:val="en-US" w:eastAsia="zh-CN" w:bidi="ar-SA"/>
        </w:rPr>
        <w:t xml:space="preserve">     XXXXXXXXXX</w:t>
      </w:r>
    </w:p>
    <w:p>
      <w:pPr>
        <w:adjustRightInd w:val="0"/>
        <w:snapToGrid w:val="0"/>
        <w:spacing w:line="500" w:lineRule="exact"/>
        <w:rPr>
          <w:rFonts w:hint="eastAsia" w:ascii="宋体" w:hAnsi="宋体" w:eastAsia="宋体" w:cs="仿宋_GB2312"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28"/>
          <w:szCs w:val="32"/>
          <w:lang w:val="en-US" w:eastAsia="zh-CN" w:bidi="ar-SA"/>
        </w:rPr>
        <w:t xml:space="preserve">   （正文字体为四号宋体，单倍行距。</w:t>
      </w:r>
      <w:r>
        <w:rPr>
          <w:rFonts w:hint="eastAsia" w:ascii="宋体" w:hAnsi="宋体" w:eastAsia="宋体"/>
          <w:sz w:val="28"/>
        </w:rPr>
        <w:t>序号用“一”“（一）”“1”等降序排列。章节的层次划分一般不超过</w:t>
      </w:r>
      <w:r>
        <w:rPr>
          <w:rFonts w:hint="eastAsia" w:ascii="宋体" w:hAnsi="宋体"/>
          <w:sz w:val="28"/>
          <w:lang w:val="en-US" w:eastAsia="zh-CN"/>
        </w:rPr>
        <w:t>3</w:t>
      </w:r>
      <w:r>
        <w:rPr>
          <w:rFonts w:hint="eastAsia" w:ascii="宋体" w:hAnsi="宋体" w:eastAsia="宋体"/>
          <w:sz w:val="28"/>
        </w:rPr>
        <w:t>级。</w:t>
      </w:r>
      <w:r>
        <w:rPr>
          <w:rFonts w:hint="eastAsia" w:ascii="宋体" w:hAnsi="宋体" w:eastAsia="宋体"/>
          <w:sz w:val="28"/>
          <w:lang w:eastAsia="zh-CN"/>
        </w:rPr>
        <w:t>图表要</w:t>
      </w:r>
      <w:r>
        <w:rPr>
          <w:rFonts w:hint="eastAsia" w:ascii="宋体" w:hAnsi="宋体" w:eastAsia="宋体"/>
          <w:sz w:val="28"/>
        </w:rPr>
        <w:t>编排序号</w:t>
      </w:r>
      <w:r>
        <w:rPr>
          <w:rFonts w:hint="eastAsia" w:ascii="宋体" w:hAnsi="宋体" w:eastAsia="宋体"/>
          <w:sz w:val="28"/>
          <w:lang w:eastAsia="zh-CN"/>
        </w:rPr>
        <w:t>，有简短确切</w:t>
      </w:r>
      <w:r>
        <w:rPr>
          <w:rFonts w:hint="eastAsia" w:ascii="宋体" w:hAnsi="宋体"/>
          <w:sz w:val="28"/>
          <w:lang w:eastAsia="zh-CN"/>
        </w:rPr>
        <w:t>的名称</w:t>
      </w:r>
      <w:r>
        <w:rPr>
          <w:rFonts w:hint="eastAsia" w:ascii="宋体" w:hAnsi="宋体" w:eastAsia="宋体"/>
          <w:sz w:val="28"/>
          <w:lang w:eastAsia="zh-CN"/>
        </w:rPr>
        <w:t>。</w:t>
      </w:r>
      <w:r>
        <w:rPr>
          <w:rFonts w:hint="eastAsia" w:ascii="宋体" w:hAnsi="宋体" w:eastAsia="宋体" w:cs="仿宋_GB2312"/>
          <w:kern w:val="2"/>
          <w:sz w:val="28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仿宋_GB2312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lang w:val="en-US" w:eastAsia="zh-CN"/>
        </w:rPr>
      </w:pPr>
    </w:p>
    <w:p>
      <w:pPr>
        <w:rPr>
          <w:rFonts w:hint="eastAsia" w:ascii="仿宋" w:hAnsi="仿宋" w:eastAsia="仿宋"/>
          <w:b w:val="0"/>
          <w:bCs w:val="0"/>
          <w:kern w:val="2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360" w:lineRule="auto"/>
        <w:ind w:left="0" w:leftChars="0" w:right="0" w:rightChars="0"/>
        <w:textAlignment w:val="auto"/>
        <w:outlineLvl w:val="9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1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5">
    <w:name w:val="Default Paragraph Font"/>
    <w:link w:val="6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"/>
    <w:basedOn w:val="1"/>
    <w:link w:val="5"/>
    <w:uiPriority w:val="0"/>
    <w:pPr>
      <w:widowControl/>
      <w:spacing w:after="160" w:afterLines="0" w:line="240" w:lineRule="exact"/>
      <w:jc w:val="left"/>
    </w:p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2021-01-04T06:43:54Z</dcterms:created>
  <dc:creator>Acer</dc:creator>
  <cp:lastModifiedBy>渔</cp:lastModifiedBy>
  <dcterms:modified xsi:type="dcterms:W3CDTF">2021-01-04T06:44:01Z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